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83"/>
        <w:gridCol w:w="4678"/>
      </w:tblGrid>
      <w:tr w:rsidR="001174CF" w:rsidRPr="000E4318" w:rsidTr="000E4318">
        <w:tc>
          <w:tcPr>
            <w:tcW w:w="5070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Директор МАУ ДО «СШ «Альбатрос»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____________/А.Ю. Першуков/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(приказ №__ от «__»_______2025 г.)</w:t>
            </w:r>
          </w:p>
        </w:tc>
      </w:tr>
      <w:tr w:rsidR="001174CF" w:rsidRPr="000E4318" w:rsidTr="000E4318">
        <w:tc>
          <w:tcPr>
            <w:tcW w:w="5070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174CF" w:rsidRPr="000E4318" w:rsidRDefault="001174CF" w:rsidP="000E431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</w:p>
    <w:p w:rsidR="001174CF" w:rsidRDefault="006E511C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9225E" w:rsidRDefault="00B9225E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25E">
        <w:rPr>
          <w:rFonts w:ascii="Times New Roman" w:hAnsi="Times New Roman" w:cs="Times New Roman"/>
          <w:b/>
          <w:bCs/>
          <w:sz w:val="24"/>
          <w:szCs w:val="24"/>
        </w:rPr>
        <w:t>положение о порядке рассмотрения обращений и сообщений граждан, содержащих информацию о фактах коррупции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6E511C" w:rsidRDefault="006E511C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автономного учреждения </w:t>
      </w:r>
    </w:p>
    <w:p w:rsidR="001174CF" w:rsidRPr="000E4318" w:rsidRDefault="006E511C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318"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>портивная школа «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>льбатрос»</w:t>
      </w:r>
    </w:p>
    <w:p w:rsidR="001174CF" w:rsidRDefault="001174CF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318">
        <w:rPr>
          <w:rFonts w:ascii="Times New Roman" w:hAnsi="Times New Roman" w:cs="Times New Roman"/>
          <w:b/>
          <w:bCs/>
          <w:sz w:val="24"/>
          <w:szCs w:val="24"/>
        </w:rPr>
        <w:t>(МАУ ДО «СШ «Альбатрос»)</w:t>
      </w:r>
    </w:p>
    <w:p w:rsidR="006E511C" w:rsidRPr="00D83BCF" w:rsidRDefault="006E511C" w:rsidP="00D83BCF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BCF" w:rsidRPr="00D83BCF" w:rsidRDefault="00D83BCF" w:rsidP="00D83BCF">
      <w:pPr>
        <w:pStyle w:val="Default"/>
        <w:ind w:left="57" w:right="57" w:firstLine="709"/>
        <w:jc w:val="center"/>
        <w:rPr>
          <w:b/>
        </w:rPr>
      </w:pPr>
      <w:r w:rsidRPr="00D83BCF">
        <w:rPr>
          <w:b/>
        </w:rPr>
        <w:t>1. Общие положения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1. </w:t>
      </w:r>
      <w:proofErr w:type="gramStart"/>
      <w:r w:rsidRPr="00D83BCF">
        <w:t xml:space="preserve">Положение о порядке рассмотрения обращений граждан и организаций, содержащих информацию о фактах коррупции, в </w:t>
      </w:r>
      <w:r w:rsidRPr="00D83BCF">
        <w:rPr>
          <w:bCs/>
        </w:rPr>
        <w:t>МАУ ДО «СШ «Альбатрос»</w:t>
      </w:r>
      <w:r w:rsidRPr="00D83BCF">
        <w:t xml:space="preserve"> (далее - Положение) разработано на основе законодательства Российской Федерации о противодействии коррупции и о порядке рассмотрения обращений граждан в целях повышения эффективности и результативности работы по рассмотрению обращений граждан и организаций, содержащих информацию о фактах коррупции. </w:t>
      </w:r>
      <w:proofErr w:type="gramEnd"/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2. Обеспечение объективного и своевременного рассмотрения обращений граждан и организаций, содержащих информацию о фактах коррупции, позволит оперативно выявлять и пресекать проявления коррупции в </w:t>
      </w:r>
      <w:r w:rsidRPr="00D83BCF">
        <w:rPr>
          <w:bCs/>
        </w:rPr>
        <w:t>МАУ ДО «СШ «Альбатрос</w:t>
      </w:r>
      <w:r w:rsidRPr="00D83BCF">
        <w:t xml:space="preserve">, а также принимать меры по устранению последствий таких проявлений.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</w:p>
    <w:p w:rsidR="00D83BCF" w:rsidRPr="00D83BCF" w:rsidRDefault="00D83BCF" w:rsidP="00D83BCF">
      <w:pPr>
        <w:pStyle w:val="Default"/>
        <w:ind w:left="57" w:right="57" w:firstLine="709"/>
        <w:jc w:val="both"/>
      </w:pPr>
      <w:proofErr w:type="gramStart"/>
      <w:r w:rsidRPr="00D83BCF">
        <w:rPr>
          <w:b/>
          <w:bCs/>
          <w:i/>
          <w:iCs/>
        </w:rPr>
        <w:t>К обращениям, содержащим информацию о фактах коррупции</w:t>
      </w:r>
      <w:r w:rsidRPr="00D83BCF">
        <w:t xml:space="preserve">, относятся обращения граждан и организаций, в которых содержится информация о действиях (бездействии) сотрудников </w:t>
      </w:r>
      <w:r w:rsidRPr="00D83BCF">
        <w:rPr>
          <w:bCs/>
        </w:rPr>
        <w:t>МАУ ДО «СШ «Альбатрос»</w:t>
      </w:r>
      <w:r w:rsidRPr="00D83BCF">
        <w:t xml:space="preserve">, связанных с незаконным использованием должностного положения вопреки законным интересам заявителя в целях получения выгоды в виде денег, имущественных прав для себя или третьих лиц, а также информация о несоблюдении сотрудниками </w:t>
      </w:r>
      <w:r w:rsidRPr="00D83BCF">
        <w:rPr>
          <w:bCs/>
        </w:rPr>
        <w:t>МАУ ДО «СШ «Альбатрос»</w:t>
      </w:r>
      <w:r w:rsidRPr="00D83BCF">
        <w:t xml:space="preserve">  обязанностей, ограничений</w:t>
      </w:r>
      <w:proofErr w:type="gramEnd"/>
      <w:r w:rsidRPr="00D83BCF">
        <w:t xml:space="preserve"> и запретов, требований к служебному поведению сотрудников </w:t>
      </w:r>
      <w:r w:rsidRPr="00D83BCF">
        <w:rPr>
          <w:bCs/>
        </w:rPr>
        <w:t>МАУ ДО «СШ «Альбатрос»</w:t>
      </w:r>
      <w:r w:rsidRPr="00D83BCF">
        <w:t xml:space="preserve">, а также о наличии у них личной заинтересованности, которая приводит или может привести к конфликту интересов, о возникновении конфликта интересов.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rPr>
          <w:b/>
          <w:bCs/>
          <w:i/>
          <w:iCs/>
        </w:rPr>
        <w:t xml:space="preserve">К обращениям, содержащим информацию о фактах коррупции </w:t>
      </w:r>
      <w:r w:rsidRPr="00D83BCF">
        <w:t xml:space="preserve">(далее - Обращения), не относятся обращения, содержащие информацию о фактах нарушения сотрудниками </w:t>
      </w:r>
      <w:r w:rsidRPr="00D83BCF">
        <w:rPr>
          <w:bCs/>
        </w:rPr>
        <w:t>МАУ ДО «СШ «Альбатрос»</w:t>
      </w:r>
      <w:r w:rsidRPr="00D83BCF">
        <w:t xml:space="preserve"> служебной дисциплины.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3. Порядок и сроки рассмотрения Обращений регулируются Федеральным законом от 02 мая 2006 года № 59-ФЗ «О порядке рассмотрения обращений граждан Российской Федерации», Положением о порядке рассмотрения обращений граждан, настоящим Положением.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</w:p>
    <w:p w:rsidR="00D83BCF" w:rsidRPr="00D83BCF" w:rsidRDefault="00D83BCF" w:rsidP="00D83BCF">
      <w:pPr>
        <w:pStyle w:val="Default"/>
        <w:ind w:left="57" w:right="57" w:firstLine="709"/>
        <w:jc w:val="center"/>
        <w:rPr>
          <w:b/>
        </w:rPr>
      </w:pPr>
      <w:r>
        <w:rPr>
          <w:b/>
        </w:rPr>
        <w:t>2. П</w:t>
      </w:r>
      <w:r w:rsidRPr="00D83BCF">
        <w:rPr>
          <w:b/>
        </w:rPr>
        <w:t>оступление обращений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Способы поступления Обращений в </w:t>
      </w:r>
      <w:r w:rsidRPr="00D83BCF">
        <w:rPr>
          <w:bCs/>
        </w:rPr>
        <w:t>МАУ ДО «СШ «Альбатрос»</w:t>
      </w:r>
      <w:r w:rsidRPr="00D83BCF">
        <w:t xml:space="preserve">: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1) в письменном виде (заявителем лично, почтовым отправлением, нарочным, посредством факсимильной связи, иными способами доставки);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2) по электронной почте на адрес: </w:t>
      </w:r>
      <w:proofErr w:type="spellStart"/>
      <w:r>
        <w:rPr>
          <w:lang w:val="en-US"/>
        </w:rPr>
        <w:t>albatros</w:t>
      </w:r>
      <w:proofErr w:type="spellEnd"/>
      <w:r w:rsidRPr="00D83BCF">
        <w:t>-64@</w:t>
      </w:r>
      <w:proofErr w:type="spellStart"/>
      <w:r>
        <w:rPr>
          <w:lang w:val="en-US"/>
        </w:rPr>
        <w:t>yandex</w:t>
      </w:r>
      <w:proofErr w:type="spellEnd"/>
      <w:r w:rsidRPr="00D83BCF">
        <w:t>.</w:t>
      </w:r>
      <w:proofErr w:type="spellStart"/>
      <w:r>
        <w:rPr>
          <w:lang w:val="en-US"/>
        </w:rPr>
        <w:t>ru</w:t>
      </w:r>
      <w:proofErr w:type="spellEnd"/>
      <w:r w:rsidRPr="00D83BCF">
        <w:t xml:space="preserve">;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>3) по «телефону доверия» по вопросам противодействия коррупции 8 (</w:t>
      </w:r>
      <w:r w:rsidR="007E1AAE">
        <w:t>8453)35-24-21</w:t>
      </w:r>
      <w:r w:rsidRPr="00D83BCF">
        <w:t xml:space="preserve">;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4) на личном приеме граждан и представителей организаций директором </w:t>
      </w:r>
      <w:r w:rsidR="007E1AAE" w:rsidRPr="00D83BCF">
        <w:rPr>
          <w:bCs/>
        </w:rPr>
        <w:t>МАУ ДО «СШ «Альбатрос»</w:t>
      </w:r>
      <w:r w:rsidR="007E1AAE">
        <w:rPr>
          <w:bCs/>
        </w:rPr>
        <w:t xml:space="preserve">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</w:p>
    <w:p w:rsidR="00D83BCF" w:rsidRPr="007E1AAE" w:rsidRDefault="007E1AAE" w:rsidP="007E1AAE">
      <w:pPr>
        <w:pStyle w:val="Default"/>
        <w:ind w:left="57" w:right="57" w:firstLine="709"/>
        <w:jc w:val="center"/>
        <w:rPr>
          <w:b/>
        </w:rPr>
      </w:pPr>
      <w:r>
        <w:rPr>
          <w:b/>
        </w:rPr>
        <w:lastRenderedPageBreak/>
        <w:t>3. П</w:t>
      </w:r>
      <w:r w:rsidRPr="007E1AAE">
        <w:rPr>
          <w:b/>
        </w:rPr>
        <w:t>орядок информирования граждан о способах направления обращений и о процедурах их рассмотрения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1. На постоянной основе на информационных стендах, официальном сайте </w:t>
      </w:r>
      <w:r w:rsidR="007E1AAE" w:rsidRPr="00D83BCF">
        <w:rPr>
          <w:bCs/>
        </w:rPr>
        <w:t>МАУ ДО «СШ «Альбатрос»</w:t>
      </w:r>
      <w:r w:rsidR="007E1AAE" w:rsidRPr="00D83BCF">
        <w:t xml:space="preserve"> </w:t>
      </w:r>
      <w:r w:rsidRPr="00D83BCF">
        <w:t xml:space="preserve">в рубриках «Противодействие коррупции» размещается следующая информация: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1) адрес официального сайта </w:t>
      </w:r>
      <w:r w:rsidR="007E1AAE" w:rsidRPr="00D83BCF">
        <w:rPr>
          <w:bCs/>
        </w:rPr>
        <w:t>МАУ ДО «СШ «Альбатрос»</w:t>
      </w:r>
      <w:r w:rsidRPr="00D83BCF">
        <w:t xml:space="preserve">, информация о наличии специального раздела, адреса электронной почты, с помощью которых можно направить Обращение в </w:t>
      </w:r>
      <w:r w:rsidR="007E1AAE" w:rsidRPr="00D83BCF">
        <w:rPr>
          <w:bCs/>
        </w:rPr>
        <w:t>МАУ ДО «СШ «Альбатрос»</w:t>
      </w:r>
      <w:r w:rsidR="007E1AAE">
        <w:rPr>
          <w:bCs/>
        </w:rPr>
        <w:t>.</w:t>
      </w:r>
      <w:r w:rsidRPr="00D83BCF">
        <w:t xml:space="preserve"> </w:t>
      </w:r>
    </w:p>
    <w:p w:rsidR="007E1AAE" w:rsidRDefault="00D83BCF" w:rsidP="00D83BCF">
      <w:pPr>
        <w:pStyle w:val="Default"/>
        <w:ind w:left="57" w:right="57" w:firstLine="709"/>
        <w:jc w:val="both"/>
      </w:pPr>
      <w:r w:rsidRPr="00D83BCF">
        <w:t>2) номер «телефона доверия» по вопросам противодействия коррупции</w:t>
      </w:r>
      <w:r w:rsidR="007E1AAE">
        <w:t>.</w:t>
      </w:r>
      <w:r w:rsidRPr="00D83BCF">
        <w:t xml:space="preserve">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3) адреса, где проходит личный прием граждан; график приема граждан директором </w:t>
      </w:r>
      <w:r w:rsidR="007E1AAE" w:rsidRPr="00D83BCF">
        <w:rPr>
          <w:bCs/>
        </w:rPr>
        <w:t>МАУ ДО «СШ «Альбатрос»</w:t>
      </w:r>
      <w:r w:rsidR="007E1AAE">
        <w:rPr>
          <w:bCs/>
        </w:rPr>
        <w:t xml:space="preserve">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4) почтовый адрес с индексом </w:t>
      </w:r>
      <w:r w:rsidR="007E1AAE" w:rsidRPr="00D83BCF">
        <w:rPr>
          <w:bCs/>
        </w:rPr>
        <w:t>МАУ ДО «СШ «Альбатрос»</w:t>
      </w:r>
      <w:r w:rsidRPr="00D83BCF">
        <w:t xml:space="preserve">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</w:p>
    <w:p w:rsidR="00D83BCF" w:rsidRPr="007E1AAE" w:rsidRDefault="007E1AAE" w:rsidP="007E1AAE">
      <w:pPr>
        <w:pStyle w:val="Default"/>
        <w:ind w:left="57" w:right="57" w:firstLine="709"/>
        <w:jc w:val="center"/>
        <w:rPr>
          <w:b/>
        </w:rPr>
      </w:pPr>
      <w:r>
        <w:rPr>
          <w:b/>
        </w:rPr>
        <w:t>4. П</w:t>
      </w:r>
      <w:r w:rsidRPr="007E1AAE">
        <w:rPr>
          <w:b/>
        </w:rPr>
        <w:t>орядок рассмотрения обращений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1. Прием и регистрация Обращений осуществляется </w:t>
      </w:r>
      <w:r w:rsidR="007E1AAE">
        <w:t>делопроизводителем</w:t>
      </w:r>
      <w:r w:rsidRPr="00D83BCF">
        <w:t xml:space="preserve"> </w:t>
      </w:r>
      <w:r w:rsidR="007E1AAE" w:rsidRPr="00D83BCF">
        <w:rPr>
          <w:bCs/>
        </w:rPr>
        <w:t>МАУ ДО «СШ «Альбатрос»</w:t>
      </w:r>
      <w:r w:rsidR="007E1AAE">
        <w:rPr>
          <w:bCs/>
        </w:rPr>
        <w:t xml:space="preserve">. </w:t>
      </w:r>
      <w:r w:rsidRPr="00D83BCF">
        <w:t xml:space="preserve">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2. Особенности и порядок приема и рассмотрения Обращений, поступивших по «телефону доверия», утверждаются нормативным правовым актом </w:t>
      </w:r>
      <w:r w:rsidR="007E1AAE" w:rsidRPr="00D83BCF">
        <w:rPr>
          <w:bCs/>
        </w:rPr>
        <w:t>МАУ ДО «СШ «Альбатрос»</w:t>
      </w:r>
      <w:r w:rsidRPr="00D83BCF">
        <w:t xml:space="preserve">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3. Организация рассмотрения Обращений и подготовки ответа заявителю: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1) после регистрации Обращения передаются директору </w:t>
      </w:r>
      <w:r w:rsidR="007E1AAE" w:rsidRPr="00D83BCF">
        <w:rPr>
          <w:bCs/>
        </w:rPr>
        <w:t>МАУ ДО «СШ «Альбатрос»</w:t>
      </w:r>
      <w:r w:rsidR="007E1AAE" w:rsidRPr="00D83BCF">
        <w:t xml:space="preserve"> </w:t>
      </w:r>
      <w:r w:rsidRPr="00D83BCF">
        <w:t xml:space="preserve"> или должностному лицу, исполняющему обязанности директора </w:t>
      </w:r>
      <w:r w:rsidR="007E1AAE" w:rsidRPr="00D83BCF">
        <w:rPr>
          <w:bCs/>
        </w:rPr>
        <w:t>МАУ ДО «СШ «Альбатрос»</w:t>
      </w:r>
      <w:r w:rsidRPr="00D83BCF">
        <w:t xml:space="preserve">, для рассмотрения и определения исполнителей;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2) при рассмотрении Обращений ответственный исполнитель (исполнители): </w:t>
      </w:r>
    </w:p>
    <w:p w:rsidR="00D83BCF" w:rsidRPr="00D83BCF" w:rsidRDefault="007E1AAE" w:rsidP="00D83BCF">
      <w:pPr>
        <w:pStyle w:val="Default"/>
        <w:ind w:left="57" w:right="57" w:firstLine="709"/>
        <w:jc w:val="both"/>
      </w:pPr>
      <w:r>
        <w:t>-</w:t>
      </w:r>
      <w:r w:rsidR="00D83BCF" w:rsidRPr="00D83BCF">
        <w:t xml:space="preserve"> обеспечивает объективное, всестороннее, своевременное рассмотрение Обращения, в случае необходимости запрашивает у заявителя дополнительные документы и материалы;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></w:t>
      </w:r>
      <w:r w:rsidR="007E1AAE">
        <w:t>-</w:t>
      </w:r>
      <w:r w:rsidRPr="00D83BCF">
        <w:t>запрашивает, в том числе в электронной форме, необходимые для рассмотрения Обращения материалы, дополнительную информацию в органах государственной власти, органах местного самоуправления, у иных должностных лиц, за исключением судов, органов дознания, органов предварительного следствия и подразделений, осуществляющих оперативн</w:t>
      </w:r>
      <w:proofErr w:type="gramStart"/>
      <w:r w:rsidRPr="00D83BCF">
        <w:t>о-</w:t>
      </w:r>
      <w:proofErr w:type="gramEnd"/>
      <w:r w:rsidRPr="00D83BCF">
        <w:t xml:space="preserve"> розыскную деятельность; </w:t>
      </w:r>
    </w:p>
    <w:p w:rsidR="00D83BCF" w:rsidRPr="00D83BCF" w:rsidRDefault="007E1AAE" w:rsidP="00D83BCF">
      <w:pPr>
        <w:pStyle w:val="Default"/>
        <w:ind w:left="57" w:right="57" w:firstLine="709"/>
        <w:jc w:val="both"/>
      </w:pPr>
      <w:r>
        <w:t>-</w:t>
      </w:r>
      <w:r w:rsidR="00D83BCF" w:rsidRPr="00D83BCF">
        <w:t xml:space="preserve">в рамках компетенции </w:t>
      </w:r>
      <w:r w:rsidRPr="00D83BCF">
        <w:rPr>
          <w:bCs/>
        </w:rPr>
        <w:t>МАУ ДО «СШ «Альбатрос»</w:t>
      </w:r>
      <w:r w:rsidRPr="00D83BCF">
        <w:t xml:space="preserve"> </w:t>
      </w:r>
      <w:r w:rsidR="00D83BCF" w:rsidRPr="00D83BCF">
        <w:t xml:space="preserve">принимает меры, направленные на восстановление и защиту нарушенных прав, свобод и законных интересов заявителей.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3. Обращение не направляется в государственный орган или должностному лицу, решение или действие (бездействие) которого является предметом Обращения.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4. </w:t>
      </w:r>
      <w:proofErr w:type="gramStart"/>
      <w:r w:rsidRPr="00D83BCF">
        <w:t xml:space="preserve">В случае если в Обращении содержатся сведения о несоблюдении сотрудниками </w:t>
      </w:r>
      <w:r w:rsidR="00100C70" w:rsidRPr="00D83BCF">
        <w:rPr>
          <w:bCs/>
        </w:rPr>
        <w:t>МАУ ДО «СШ «Альбатрос»</w:t>
      </w:r>
      <w:r w:rsidR="00100C70" w:rsidRPr="00D83BCF">
        <w:t xml:space="preserve"> </w:t>
      </w:r>
      <w:r w:rsidRPr="00D83BCF">
        <w:t xml:space="preserve">обязанностей, ограничений и запретов, связанных с образовательной деятельностью, требований к служебному поведению, о наличии у сотрудника </w:t>
      </w:r>
      <w:r w:rsidR="00100C70" w:rsidRPr="00D83BCF">
        <w:rPr>
          <w:bCs/>
        </w:rPr>
        <w:t>МАУ ДО «СШ «Альбатрос»</w:t>
      </w:r>
      <w:r w:rsidR="00100C70" w:rsidRPr="00D83BCF">
        <w:t xml:space="preserve"> </w:t>
      </w:r>
      <w:r w:rsidRPr="00D83BCF">
        <w:t xml:space="preserve">личной заинтересованности, которая приводит или может привести к конфликту интересов, о возникновении конфликта интересов, о возможном совершении сотрудниками </w:t>
      </w:r>
      <w:r w:rsidR="00100C70" w:rsidRPr="00D83BCF">
        <w:rPr>
          <w:bCs/>
        </w:rPr>
        <w:t>МАУ ДО «СШ «Альбатрос»</w:t>
      </w:r>
      <w:r w:rsidR="00100C70" w:rsidRPr="00D83BCF">
        <w:t xml:space="preserve"> </w:t>
      </w:r>
      <w:r w:rsidRPr="00D83BCF">
        <w:t>других коррупционных правонарушений, директор</w:t>
      </w:r>
      <w:proofErr w:type="gramEnd"/>
      <w:r w:rsidRPr="00D83BCF">
        <w:t xml:space="preserve"> </w:t>
      </w:r>
      <w:r w:rsidR="00100C70" w:rsidRPr="00D83BCF">
        <w:rPr>
          <w:bCs/>
        </w:rPr>
        <w:t>МАУ ДО «СШ «Альбатрос»</w:t>
      </w:r>
      <w:r w:rsidR="00100C70" w:rsidRPr="00D83BCF">
        <w:t xml:space="preserve"> </w:t>
      </w:r>
      <w:r w:rsidRPr="00D83BCF">
        <w:t xml:space="preserve">принимает решение о целесообразности проведения проверки в отношении фактов, изложенных в Обращении, на основании докладной записки должностного лица, ответственного за профилактику коррупционных и иных правонарушений. </w:t>
      </w:r>
    </w:p>
    <w:p w:rsidR="00D83BCF" w:rsidRPr="00D83BCF" w:rsidRDefault="00D83BCF" w:rsidP="00100C70">
      <w:pPr>
        <w:pStyle w:val="Default"/>
        <w:widowControl w:val="0"/>
        <w:ind w:left="57" w:right="57" w:firstLine="709"/>
        <w:jc w:val="both"/>
      </w:pPr>
      <w:r w:rsidRPr="00D83BCF">
        <w:t xml:space="preserve">Данная проверка является проверкой соблюдения требований к служебному поведению (соблюдения сотрудниками </w:t>
      </w:r>
      <w:r w:rsidR="00100C70" w:rsidRPr="00D83BCF">
        <w:rPr>
          <w:bCs/>
        </w:rPr>
        <w:t>МАУ ДО «СШ «Альбатрос»</w:t>
      </w:r>
      <w:r w:rsidR="00100C70" w:rsidRPr="00D83BCF">
        <w:t xml:space="preserve"> </w:t>
      </w:r>
      <w:r w:rsidRPr="00D83BCF">
        <w:t>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года № 273- ФЗ «О противодействии коррупции» и другими федеральными законами</w:t>
      </w:r>
      <w:r w:rsidR="00100C70">
        <w:t>).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5. В случае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</w:t>
      </w:r>
      <w:r w:rsidRPr="00D83BCF">
        <w:lastRenderedPageBreak/>
        <w:t xml:space="preserve">направляется запрос в государственные органы, уполномоченные на осуществление оперативно-розыскной деятельности, в порядке, установленном </w:t>
      </w:r>
      <w:r w:rsidR="00100C70">
        <w:t>законодательством.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6. </w:t>
      </w:r>
      <w:proofErr w:type="gramStart"/>
      <w:r w:rsidRPr="00D83BCF">
        <w:t xml:space="preserve">В случае если при проведении указанной проверки устанавливаются факты, свидетельствующие о несоблюдении сотрудниками </w:t>
      </w:r>
      <w:r w:rsidR="00100C70" w:rsidRPr="00D83BCF">
        <w:rPr>
          <w:bCs/>
        </w:rPr>
        <w:t>МАУ ДО «СШ «Альбатрос»</w:t>
      </w:r>
      <w:r w:rsidR="00100C70" w:rsidRPr="00D83BCF">
        <w:t xml:space="preserve"> </w:t>
      </w:r>
      <w:r w:rsidRPr="00D83BCF">
        <w:t xml:space="preserve">требований к служебному поведению и (или) требований об урегулировании конфликта интересов, то по материалам проверки принимается решение о рассмотрении указанного вопроса на заседании Комиссии по соблюдению требований к служебному поведению и урегулированию конфликта интересов (далее - Комиссия). </w:t>
      </w:r>
      <w:proofErr w:type="gramEnd"/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 Российской Федерации</w:t>
      </w:r>
      <w:r w:rsidR="00016AAB">
        <w:t>.</w:t>
      </w:r>
      <w:r w:rsidRPr="00D83BCF">
        <w:t xml:space="preserve">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7. </w:t>
      </w:r>
      <w:proofErr w:type="gramStart"/>
      <w:r w:rsidRPr="00D83BCF">
        <w:t xml:space="preserve"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сотруднику </w:t>
      </w:r>
      <w:r w:rsidR="00016AAB" w:rsidRPr="00D83BCF">
        <w:rPr>
          <w:bCs/>
        </w:rPr>
        <w:t>МАУ ДО «СШ «Альбатрос»</w:t>
      </w:r>
      <w:r w:rsidR="00016AAB" w:rsidRPr="00D83BCF">
        <w:t xml:space="preserve"> </w:t>
      </w:r>
      <w:r w:rsidRPr="00D83BCF">
        <w:t>мер ответственности либо об отсутствии оснований для проведения проверки и о не подтверждении фактов коррупции (с соблюдением законодательства о защите персональных</w:t>
      </w:r>
      <w:proofErr w:type="gramEnd"/>
      <w:r w:rsidRPr="00D83BCF">
        <w:t xml:space="preserve"> данных).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</w:p>
    <w:p w:rsidR="00D83BCF" w:rsidRPr="00D83BCF" w:rsidRDefault="00016AAB" w:rsidP="00016AAB">
      <w:pPr>
        <w:pStyle w:val="Default"/>
        <w:ind w:left="57" w:right="57" w:firstLine="709"/>
        <w:jc w:val="center"/>
      </w:pPr>
      <w:r w:rsidRPr="00D83BCF">
        <w:rPr>
          <w:b/>
          <w:bCs/>
        </w:rPr>
        <w:t xml:space="preserve">5. </w:t>
      </w:r>
      <w:proofErr w:type="gramStart"/>
      <w:r>
        <w:rPr>
          <w:b/>
          <w:bCs/>
        </w:rPr>
        <w:t>К</w:t>
      </w:r>
      <w:r w:rsidRPr="00D83BCF">
        <w:rPr>
          <w:b/>
          <w:bCs/>
        </w:rPr>
        <w:t>онтроль за</w:t>
      </w:r>
      <w:proofErr w:type="gramEnd"/>
      <w:r w:rsidRPr="00D83BCF">
        <w:rPr>
          <w:b/>
          <w:bCs/>
        </w:rPr>
        <w:t xml:space="preserve"> рассмотрением обращений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1. Текущий контроль за ходом рассмотрения Обращений осуществляет заместитель директора </w:t>
      </w:r>
      <w:r w:rsidR="0085712B" w:rsidRPr="00D83BCF">
        <w:rPr>
          <w:bCs/>
        </w:rPr>
        <w:t>МАУ ДО «СШ «Альбатрос»</w:t>
      </w:r>
      <w:r w:rsidRPr="00D83BCF">
        <w:t xml:space="preserve">, ответственный за организацию и координацию работы по противодействию коррупции. </w:t>
      </w:r>
    </w:p>
    <w:p w:rsidR="00D83BCF" w:rsidRPr="00D83BCF" w:rsidRDefault="00D83BCF" w:rsidP="00D83BCF">
      <w:pPr>
        <w:pStyle w:val="Default"/>
        <w:ind w:left="57" w:right="57" w:firstLine="709"/>
        <w:jc w:val="both"/>
      </w:pPr>
      <w:r w:rsidRPr="00D83BCF">
        <w:t xml:space="preserve">2. Обращение снимается с контроля после направления заявителю ответа по существу вопросов, поставленных в Обращении. </w:t>
      </w:r>
    </w:p>
    <w:p w:rsidR="00254AE3" w:rsidRPr="000E4318" w:rsidRDefault="00254AE3" w:rsidP="00D83BCF">
      <w:pPr>
        <w:pStyle w:val="Default"/>
        <w:ind w:left="57" w:right="57" w:firstLine="709"/>
        <w:jc w:val="center"/>
      </w:pPr>
    </w:p>
    <w:sectPr w:rsidR="00254AE3" w:rsidRPr="000E4318" w:rsidSect="00D83BCF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11C" w:rsidRDefault="006E511C" w:rsidP="000828D5">
      <w:pPr>
        <w:spacing w:after="0" w:line="240" w:lineRule="auto"/>
      </w:pPr>
      <w:r>
        <w:separator/>
      </w:r>
    </w:p>
  </w:endnote>
  <w:endnote w:type="continuationSeparator" w:id="1">
    <w:p w:rsidR="006E511C" w:rsidRDefault="006E511C" w:rsidP="000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110967"/>
      <w:docPartObj>
        <w:docPartGallery w:val="Page Numbers (Bottom of Page)"/>
        <w:docPartUnique/>
      </w:docPartObj>
    </w:sdtPr>
    <w:sdtContent>
      <w:p w:rsidR="006E511C" w:rsidRDefault="009C1E06" w:rsidP="000E4318">
        <w:pPr>
          <w:pStyle w:val="a9"/>
          <w:jc w:val="right"/>
        </w:pPr>
        <w:fldSimple w:instr=" PAGE   \* MERGEFORMAT ">
          <w:r w:rsidR="0085712B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11C" w:rsidRDefault="006E511C" w:rsidP="000828D5">
      <w:pPr>
        <w:spacing w:after="0" w:line="240" w:lineRule="auto"/>
      </w:pPr>
      <w:r>
        <w:separator/>
      </w:r>
    </w:p>
  </w:footnote>
  <w:footnote w:type="continuationSeparator" w:id="1">
    <w:p w:rsidR="006E511C" w:rsidRDefault="006E511C" w:rsidP="0008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C5FCBB"/>
    <w:multiLevelType w:val="hybridMultilevel"/>
    <w:tmpl w:val="DD670E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EC280B2"/>
    <w:multiLevelType w:val="hybridMultilevel"/>
    <w:tmpl w:val="5DB437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86563E"/>
    <w:multiLevelType w:val="hybridMultilevel"/>
    <w:tmpl w:val="5E7431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619B0EB"/>
    <w:multiLevelType w:val="hybridMultilevel"/>
    <w:tmpl w:val="D719BD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9C32C7C"/>
    <w:multiLevelType w:val="hybridMultilevel"/>
    <w:tmpl w:val="90F84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F86070F"/>
    <w:multiLevelType w:val="hybridMultilevel"/>
    <w:tmpl w:val="B92B3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27D0A50"/>
    <w:multiLevelType w:val="hybridMultilevel"/>
    <w:tmpl w:val="79BA1F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9AE2B5B"/>
    <w:multiLevelType w:val="hybridMultilevel"/>
    <w:tmpl w:val="DEDBA2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E0C8033"/>
    <w:multiLevelType w:val="hybridMultilevel"/>
    <w:tmpl w:val="58BEFA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9642F45"/>
    <w:multiLevelType w:val="hybridMultilevel"/>
    <w:tmpl w:val="C7DC07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D1DFF3F"/>
    <w:multiLevelType w:val="hybridMultilevel"/>
    <w:tmpl w:val="EE0F13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932E74"/>
    <w:multiLevelType w:val="hybridMultilevel"/>
    <w:tmpl w:val="DCE09D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1EA"/>
    <w:rsid w:val="00010E25"/>
    <w:rsid w:val="00015851"/>
    <w:rsid w:val="00016AAB"/>
    <w:rsid w:val="00045384"/>
    <w:rsid w:val="00047CDE"/>
    <w:rsid w:val="00064831"/>
    <w:rsid w:val="00066158"/>
    <w:rsid w:val="000828D5"/>
    <w:rsid w:val="00086E53"/>
    <w:rsid w:val="000C551B"/>
    <w:rsid w:val="000D326E"/>
    <w:rsid w:val="000D3383"/>
    <w:rsid w:val="000E4318"/>
    <w:rsid w:val="000E5BD8"/>
    <w:rsid w:val="00100C70"/>
    <w:rsid w:val="00102FC8"/>
    <w:rsid w:val="0011043D"/>
    <w:rsid w:val="001174CF"/>
    <w:rsid w:val="001206A4"/>
    <w:rsid w:val="00121290"/>
    <w:rsid w:val="00125D32"/>
    <w:rsid w:val="00130BDD"/>
    <w:rsid w:val="00135E2A"/>
    <w:rsid w:val="0013673C"/>
    <w:rsid w:val="0014054A"/>
    <w:rsid w:val="00143DA9"/>
    <w:rsid w:val="00146811"/>
    <w:rsid w:val="001554E8"/>
    <w:rsid w:val="00171C08"/>
    <w:rsid w:val="001861BA"/>
    <w:rsid w:val="001A7177"/>
    <w:rsid w:val="001C14AF"/>
    <w:rsid w:val="001D1523"/>
    <w:rsid w:val="001D3339"/>
    <w:rsid w:val="002108AD"/>
    <w:rsid w:val="00215E29"/>
    <w:rsid w:val="00224811"/>
    <w:rsid w:val="00240C3F"/>
    <w:rsid w:val="00241712"/>
    <w:rsid w:val="00241C77"/>
    <w:rsid w:val="00254AE3"/>
    <w:rsid w:val="0026351A"/>
    <w:rsid w:val="002662E5"/>
    <w:rsid w:val="0027056D"/>
    <w:rsid w:val="002873AB"/>
    <w:rsid w:val="00294FE4"/>
    <w:rsid w:val="002A452F"/>
    <w:rsid w:val="002B7E96"/>
    <w:rsid w:val="002C0781"/>
    <w:rsid w:val="002D061B"/>
    <w:rsid w:val="00307A4F"/>
    <w:rsid w:val="0031059B"/>
    <w:rsid w:val="00314843"/>
    <w:rsid w:val="00320C5F"/>
    <w:rsid w:val="003212FC"/>
    <w:rsid w:val="003324D1"/>
    <w:rsid w:val="003363E1"/>
    <w:rsid w:val="00343CD5"/>
    <w:rsid w:val="00344367"/>
    <w:rsid w:val="00346549"/>
    <w:rsid w:val="003475D3"/>
    <w:rsid w:val="00352276"/>
    <w:rsid w:val="003673E3"/>
    <w:rsid w:val="0037727F"/>
    <w:rsid w:val="00386630"/>
    <w:rsid w:val="003923E9"/>
    <w:rsid w:val="003932B6"/>
    <w:rsid w:val="003A0259"/>
    <w:rsid w:val="003C7214"/>
    <w:rsid w:val="003C7EDE"/>
    <w:rsid w:val="003D2DFE"/>
    <w:rsid w:val="003D4865"/>
    <w:rsid w:val="003D58F4"/>
    <w:rsid w:val="003E15B5"/>
    <w:rsid w:val="003F5F2B"/>
    <w:rsid w:val="00412D8F"/>
    <w:rsid w:val="004269C4"/>
    <w:rsid w:val="00441CF4"/>
    <w:rsid w:val="0045577D"/>
    <w:rsid w:val="00461BB4"/>
    <w:rsid w:val="004771C0"/>
    <w:rsid w:val="00482162"/>
    <w:rsid w:val="004A07A8"/>
    <w:rsid w:val="004B01EA"/>
    <w:rsid w:val="004D426C"/>
    <w:rsid w:val="004E184E"/>
    <w:rsid w:val="004F039F"/>
    <w:rsid w:val="00515828"/>
    <w:rsid w:val="00527F53"/>
    <w:rsid w:val="005438A1"/>
    <w:rsid w:val="005520DE"/>
    <w:rsid w:val="0055739B"/>
    <w:rsid w:val="005613E6"/>
    <w:rsid w:val="00571D7B"/>
    <w:rsid w:val="00577971"/>
    <w:rsid w:val="005817AB"/>
    <w:rsid w:val="0058271C"/>
    <w:rsid w:val="005866B3"/>
    <w:rsid w:val="00592120"/>
    <w:rsid w:val="005A5428"/>
    <w:rsid w:val="005B5143"/>
    <w:rsid w:val="005C0D16"/>
    <w:rsid w:val="005C33D1"/>
    <w:rsid w:val="005C5D26"/>
    <w:rsid w:val="005D3EC1"/>
    <w:rsid w:val="0060449F"/>
    <w:rsid w:val="006234AA"/>
    <w:rsid w:val="00623F20"/>
    <w:rsid w:val="00627A2A"/>
    <w:rsid w:val="00637276"/>
    <w:rsid w:val="00641F7E"/>
    <w:rsid w:val="00647740"/>
    <w:rsid w:val="0065036A"/>
    <w:rsid w:val="00657B6C"/>
    <w:rsid w:val="00666686"/>
    <w:rsid w:val="006930FF"/>
    <w:rsid w:val="00694CBA"/>
    <w:rsid w:val="006B5F09"/>
    <w:rsid w:val="006D7BD6"/>
    <w:rsid w:val="006E511C"/>
    <w:rsid w:val="006F32AE"/>
    <w:rsid w:val="007048D9"/>
    <w:rsid w:val="007052A3"/>
    <w:rsid w:val="00726E88"/>
    <w:rsid w:val="0074031B"/>
    <w:rsid w:val="00767795"/>
    <w:rsid w:val="0077644B"/>
    <w:rsid w:val="0078778E"/>
    <w:rsid w:val="00792E35"/>
    <w:rsid w:val="00795916"/>
    <w:rsid w:val="007959F4"/>
    <w:rsid w:val="00797283"/>
    <w:rsid w:val="007E1AAE"/>
    <w:rsid w:val="007E59E5"/>
    <w:rsid w:val="00804297"/>
    <w:rsid w:val="008068B1"/>
    <w:rsid w:val="0081084F"/>
    <w:rsid w:val="008144ED"/>
    <w:rsid w:val="00816779"/>
    <w:rsid w:val="008242E4"/>
    <w:rsid w:val="00826FF7"/>
    <w:rsid w:val="0085712B"/>
    <w:rsid w:val="00866EBB"/>
    <w:rsid w:val="00877DB8"/>
    <w:rsid w:val="00880245"/>
    <w:rsid w:val="008815DC"/>
    <w:rsid w:val="008857EA"/>
    <w:rsid w:val="008920B6"/>
    <w:rsid w:val="008B10A4"/>
    <w:rsid w:val="008C2A1F"/>
    <w:rsid w:val="008C4BA4"/>
    <w:rsid w:val="008D38F0"/>
    <w:rsid w:val="008E283D"/>
    <w:rsid w:val="00905EF3"/>
    <w:rsid w:val="0091079A"/>
    <w:rsid w:val="00912947"/>
    <w:rsid w:val="00912D37"/>
    <w:rsid w:val="00920AF5"/>
    <w:rsid w:val="00921EBF"/>
    <w:rsid w:val="009360D8"/>
    <w:rsid w:val="00941A14"/>
    <w:rsid w:val="00947FA9"/>
    <w:rsid w:val="00951460"/>
    <w:rsid w:val="00953A1E"/>
    <w:rsid w:val="00966AC4"/>
    <w:rsid w:val="00975A9D"/>
    <w:rsid w:val="00993E30"/>
    <w:rsid w:val="0099537B"/>
    <w:rsid w:val="009A16C7"/>
    <w:rsid w:val="009A6299"/>
    <w:rsid w:val="009B5D9A"/>
    <w:rsid w:val="009B60AD"/>
    <w:rsid w:val="009C1E06"/>
    <w:rsid w:val="009E36D3"/>
    <w:rsid w:val="009E73CA"/>
    <w:rsid w:val="009F1B16"/>
    <w:rsid w:val="009F68F8"/>
    <w:rsid w:val="00A02A92"/>
    <w:rsid w:val="00A14394"/>
    <w:rsid w:val="00A378AB"/>
    <w:rsid w:val="00A41EF0"/>
    <w:rsid w:val="00A5773E"/>
    <w:rsid w:val="00A623C5"/>
    <w:rsid w:val="00A65201"/>
    <w:rsid w:val="00A93E1B"/>
    <w:rsid w:val="00A9444D"/>
    <w:rsid w:val="00A95260"/>
    <w:rsid w:val="00AA5FBA"/>
    <w:rsid w:val="00AB173B"/>
    <w:rsid w:val="00AB538C"/>
    <w:rsid w:val="00AB658D"/>
    <w:rsid w:val="00AC1177"/>
    <w:rsid w:val="00AC2B14"/>
    <w:rsid w:val="00AE4FD9"/>
    <w:rsid w:val="00AE734A"/>
    <w:rsid w:val="00AF1B23"/>
    <w:rsid w:val="00AF3BBC"/>
    <w:rsid w:val="00AF4565"/>
    <w:rsid w:val="00B06699"/>
    <w:rsid w:val="00B07D87"/>
    <w:rsid w:val="00B17B52"/>
    <w:rsid w:val="00B23A30"/>
    <w:rsid w:val="00B46648"/>
    <w:rsid w:val="00B9225E"/>
    <w:rsid w:val="00B949D2"/>
    <w:rsid w:val="00B96A57"/>
    <w:rsid w:val="00BB1A88"/>
    <w:rsid w:val="00BC5DB2"/>
    <w:rsid w:val="00BD07CC"/>
    <w:rsid w:val="00BD0A4B"/>
    <w:rsid w:val="00BD5EB2"/>
    <w:rsid w:val="00BE73A3"/>
    <w:rsid w:val="00BF1532"/>
    <w:rsid w:val="00BF2C11"/>
    <w:rsid w:val="00C20316"/>
    <w:rsid w:val="00C277C0"/>
    <w:rsid w:val="00C27FCB"/>
    <w:rsid w:val="00C567DD"/>
    <w:rsid w:val="00C612C0"/>
    <w:rsid w:val="00C6202A"/>
    <w:rsid w:val="00C72104"/>
    <w:rsid w:val="00C72539"/>
    <w:rsid w:val="00C7355B"/>
    <w:rsid w:val="00C87EE0"/>
    <w:rsid w:val="00C917E1"/>
    <w:rsid w:val="00CA25E6"/>
    <w:rsid w:val="00CA5599"/>
    <w:rsid w:val="00CA596A"/>
    <w:rsid w:val="00CB304B"/>
    <w:rsid w:val="00CD526A"/>
    <w:rsid w:val="00D06283"/>
    <w:rsid w:val="00D16AA0"/>
    <w:rsid w:val="00D20E09"/>
    <w:rsid w:val="00D26188"/>
    <w:rsid w:val="00D41699"/>
    <w:rsid w:val="00D41872"/>
    <w:rsid w:val="00D43A71"/>
    <w:rsid w:val="00D51F05"/>
    <w:rsid w:val="00D61BEA"/>
    <w:rsid w:val="00D6631E"/>
    <w:rsid w:val="00D7578F"/>
    <w:rsid w:val="00D7583D"/>
    <w:rsid w:val="00D7726F"/>
    <w:rsid w:val="00D83BCF"/>
    <w:rsid w:val="00D849C2"/>
    <w:rsid w:val="00D92BFD"/>
    <w:rsid w:val="00D94484"/>
    <w:rsid w:val="00DB630C"/>
    <w:rsid w:val="00DD39E3"/>
    <w:rsid w:val="00DD4FE7"/>
    <w:rsid w:val="00DE0929"/>
    <w:rsid w:val="00DE3E3B"/>
    <w:rsid w:val="00DE4DE8"/>
    <w:rsid w:val="00E00101"/>
    <w:rsid w:val="00E31EE6"/>
    <w:rsid w:val="00E348E9"/>
    <w:rsid w:val="00E51C42"/>
    <w:rsid w:val="00E57C96"/>
    <w:rsid w:val="00E834DF"/>
    <w:rsid w:val="00E95DFA"/>
    <w:rsid w:val="00EA0741"/>
    <w:rsid w:val="00EA7258"/>
    <w:rsid w:val="00EB0EE2"/>
    <w:rsid w:val="00EB2DBC"/>
    <w:rsid w:val="00EC6366"/>
    <w:rsid w:val="00ED45CA"/>
    <w:rsid w:val="00EE052B"/>
    <w:rsid w:val="00EE14CC"/>
    <w:rsid w:val="00EE18AB"/>
    <w:rsid w:val="00EE6A1D"/>
    <w:rsid w:val="00F034CA"/>
    <w:rsid w:val="00F0758F"/>
    <w:rsid w:val="00F16358"/>
    <w:rsid w:val="00F16A60"/>
    <w:rsid w:val="00F51561"/>
    <w:rsid w:val="00F64C2E"/>
    <w:rsid w:val="00F80C5F"/>
    <w:rsid w:val="00FC017A"/>
    <w:rsid w:val="00FC0E88"/>
    <w:rsid w:val="00FC22F7"/>
    <w:rsid w:val="00FC2831"/>
    <w:rsid w:val="00FD6364"/>
    <w:rsid w:val="00FE4296"/>
    <w:rsid w:val="00FF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1EA"/>
    <w:pPr>
      <w:spacing w:after="200" w:line="276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1EA"/>
    <w:pPr>
      <w:ind w:left="720"/>
      <w:contextualSpacing/>
    </w:pPr>
  </w:style>
  <w:style w:type="paragraph" w:customStyle="1" w:styleId="paragraph">
    <w:name w:val="paragraph"/>
    <w:basedOn w:val="a"/>
    <w:rsid w:val="004A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A07A8"/>
  </w:style>
  <w:style w:type="character" w:customStyle="1" w:styleId="eop">
    <w:name w:val="eop"/>
    <w:basedOn w:val="a0"/>
    <w:rsid w:val="004A07A8"/>
  </w:style>
  <w:style w:type="character" w:customStyle="1" w:styleId="spellingerror">
    <w:name w:val="spellingerror"/>
    <w:basedOn w:val="a0"/>
    <w:rsid w:val="004A07A8"/>
  </w:style>
  <w:style w:type="character" w:customStyle="1" w:styleId="contextualspellingandgrammarerror">
    <w:name w:val="contextualspellingandgrammarerror"/>
    <w:basedOn w:val="a0"/>
    <w:rsid w:val="004A07A8"/>
  </w:style>
  <w:style w:type="paragraph" w:styleId="a5">
    <w:name w:val="Balloon Text"/>
    <w:basedOn w:val="a"/>
    <w:link w:val="a6"/>
    <w:uiPriority w:val="99"/>
    <w:semiHidden/>
    <w:unhideWhenUsed/>
    <w:rsid w:val="0008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8D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8D5"/>
  </w:style>
  <w:style w:type="paragraph" w:styleId="a9">
    <w:name w:val="footer"/>
    <w:basedOn w:val="a"/>
    <w:link w:val="aa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8D5"/>
  </w:style>
  <w:style w:type="character" w:styleId="ab">
    <w:name w:val="Hyperlink"/>
    <w:basedOn w:val="a0"/>
    <w:uiPriority w:val="99"/>
    <w:unhideWhenUsed/>
    <w:rsid w:val="00D51F05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212F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212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212F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12F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12FC"/>
    <w:rPr>
      <w:b/>
      <w:bCs/>
      <w:sz w:val="20"/>
      <w:szCs w:val="20"/>
    </w:rPr>
  </w:style>
  <w:style w:type="paragraph" w:customStyle="1" w:styleId="Default">
    <w:name w:val="Default"/>
    <w:rsid w:val="00393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DBA6-D7D8-4EBE-BDCE-CD39EAE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LegkovaES</dc:creator>
  <cp:lastModifiedBy>Elizaveta</cp:lastModifiedBy>
  <cp:revision>8</cp:revision>
  <cp:lastPrinted>2020-07-06T14:13:00Z</cp:lastPrinted>
  <dcterms:created xsi:type="dcterms:W3CDTF">2025-06-18T05:50:00Z</dcterms:created>
  <dcterms:modified xsi:type="dcterms:W3CDTF">2025-06-18T05:59:00Z</dcterms:modified>
</cp:coreProperties>
</file>